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08532" w14:textId="4F16E3F1" w:rsidR="00A74A0D" w:rsidRDefault="01ECA1EE" w:rsidP="00A74A0D">
      <w:pPr>
        <w:pBdr>
          <w:bottom w:val="single" w:sz="12" w:space="1" w:color="auto"/>
        </w:pBdr>
        <w:rPr>
          <w:rFonts w:ascii="Verdana" w:eastAsia="Verdana" w:hAnsi="Verdana" w:cs="Verdana"/>
          <w:b/>
          <w:bCs/>
          <w:color w:val="000000" w:themeColor="text1"/>
          <w:sz w:val="18"/>
          <w:szCs w:val="18"/>
        </w:rPr>
      </w:pPr>
      <w:r>
        <w:rPr>
          <w:noProof/>
        </w:rPr>
        <w:drawing>
          <wp:anchor distT="0" distB="0" distL="114300" distR="114300" simplePos="0" relativeHeight="251658240" behindDoc="1" locked="0" layoutInCell="1" allowOverlap="1" wp14:anchorId="6F18BB02" wp14:editId="4523E59E">
            <wp:simplePos x="0" y="0"/>
            <wp:positionH relativeFrom="column">
              <wp:align>left</wp:align>
            </wp:positionH>
            <wp:positionV relativeFrom="paragraph">
              <wp:posOffset>0</wp:posOffset>
            </wp:positionV>
            <wp:extent cx="742950" cy="571500"/>
            <wp:effectExtent l="0" t="0" r="0" b="0"/>
            <wp:wrapSquare wrapText="bothSides"/>
            <wp:docPr id="1403918630" name="Picture 1403918630" descr="Macintosh HD:Users:dereksummerville:Desktop:YMCA:YMCA Logos:Black Logos:RGB Black Logo:ymca_blk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571500"/>
                    </a:xfrm>
                    <a:prstGeom prst="rect">
                      <a:avLst/>
                    </a:prstGeom>
                  </pic:spPr>
                </pic:pic>
              </a:graphicData>
            </a:graphic>
            <wp14:sizeRelH relativeFrom="page">
              <wp14:pctWidth>0</wp14:pctWidth>
            </wp14:sizeRelH>
            <wp14:sizeRelV relativeFrom="page">
              <wp14:pctHeight>0</wp14:pctHeight>
            </wp14:sizeRelV>
          </wp:anchor>
        </w:drawing>
      </w:r>
      <w:r w:rsidR="442CF8CE" w:rsidRPr="01ECA1EE">
        <w:rPr>
          <w:rFonts w:ascii="Verdana" w:eastAsia="Verdana" w:hAnsi="Verdana" w:cs="Verdana"/>
          <w:b/>
          <w:bCs/>
          <w:color w:val="000000" w:themeColor="text1"/>
          <w:sz w:val="18"/>
          <w:szCs w:val="18"/>
        </w:rPr>
        <w:t>YOUTH ADVOCATE ASSIGNMENT #3</w:t>
      </w:r>
    </w:p>
    <w:p w14:paraId="2F833EB3" w14:textId="0796D975" w:rsidR="00B95470" w:rsidRPr="00A74A0D" w:rsidRDefault="00A74A0D" w:rsidP="00A74A0D">
      <w:pPr>
        <w:pBdr>
          <w:bottom w:val="single" w:sz="12" w:space="1" w:color="auto"/>
        </w:pBdr>
        <w:rPr>
          <w:rFonts w:ascii="Verdana" w:eastAsia="Verdana" w:hAnsi="Verdana" w:cs="Verdana"/>
          <w:b/>
          <w:bCs/>
          <w:color w:val="000000" w:themeColor="text1"/>
          <w:sz w:val="48"/>
          <w:szCs w:val="48"/>
        </w:rPr>
      </w:pPr>
      <w:r w:rsidRPr="00A74A0D">
        <w:rPr>
          <w:rFonts w:ascii="Verdana" w:eastAsia="Verdana" w:hAnsi="Verdana" w:cs="Verdana"/>
          <w:b/>
          <w:bCs/>
          <w:color w:val="000000" w:themeColor="text1"/>
          <w:sz w:val="32"/>
          <w:szCs w:val="32"/>
        </w:rPr>
        <w:t>ADVOCACY PLAN</w:t>
      </w:r>
      <w:r w:rsidR="442CF8CE" w:rsidRPr="00A74A0D">
        <w:rPr>
          <w:rFonts w:ascii="Verdana" w:eastAsia="Verdana" w:hAnsi="Verdana" w:cs="Verdana"/>
          <w:b/>
          <w:bCs/>
          <w:color w:val="000000" w:themeColor="text1"/>
          <w:sz w:val="48"/>
          <w:szCs w:val="48"/>
        </w:rPr>
        <w:t xml:space="preserve"> </w:t>
      </w:r>
    </w:p>
    <w:p w14:paraId="48F8EC48" w14:textId="0F4178B2" w:rsidR="00DC440C" w:rsidRDefault="00DC440C" w:rsidP="01ECA1EE">
      <w:pPr>
        <w:rPr>
          <w:rFonts w:ascii="Verdana" w:eastAsia="Verdana" w:hAnsi="Verdana" w:cs="Verdana"/>
          <w:color w:val="000000" w:themeColor="text1"/>
          <w:sz w:val="20"/>
          <w:szCs w:val="20"/>
        </w:rPr>
      </w:pPr>
    </w:p>
    <w:p w14:paraId="7C1CAB07" w14:textId="3C26D6CE" w:rsidR="00DC440C" w:rsidRDefault="5A2C2E36" w:rsidP="01ECA1EE">
      <w:pPr>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This </w:t>
      </w:r>
      <w:r w:rsidRPr="01ECA1EE">
        <w:rPr>
          <w:rFonts w:ascii="Verdana" w:eastAsia="Verdana" w:hAnsi="Verdana" w:cs="Verdana"/>
          <w:b/>
          <w:bCs/>
          <w:color w:val="000000" w:themeColor="text1"/>
          <w:sz w:val="20"/>
          <w:szCs w:val="20"/>
        </w:rPr>
        <w:t>Advocacy Plan</w:t>
      </w:r>
      <w:r w:rsidRPr="01ECA1EE">
        <w:rPr>
          <w:rFonts w:ascii="Verdana" w:eastAsia="Verdana" w:hAnsi="Verdana" w:cs="Verdana"/>
          <w:color w:val="000000" w:themeColor="text1"/>
          <w:sz w:val="20"/>
          <w:szCs w:val="20"/>
        </w:rPr>
        <w:t xml:space="preserve"> is designed to facilitate collaboration between our YMCA Youth Advocates and their State YMCA Alliance staff/representatives who will be attending National Advocacy Days. </w:t>
      </w:r>
      <w:r w:rsidR="00372322">
        <w:rPr>
          <w:rFonts w:ascii="Verdana" w:eastAsia="Verdana" w:hAnsi="Verdana" w:cs="Verdana"/>
          <w:color w:val="000000" w:themeColor="text1"/>
          <w:sz w:val="20"/>
          <w:szCs w:val="20"/>
        </w:rPr>
        <w:t xml:space="preserve">Youth advocates are required to </w:t>
      </w:r>
      <w:proofErr w:type="gramStart"/>
      <w:r w:rsidR="00372322">
        <w:rPr>
          <w:rFonts w:ascii="Verdana" w:eastAsia="Verdana" w:hAnsi="Verdana" w:cs="Verdana"/>
          <w:color w:val="000000" w:themeColor="text1"/>
          <w:sz w:val="20"/>
          <w:szCs w:val="20"/>
        </w:rPr>
        <w:t>meeting</w:t>
      </w:r>
      <w:proofErr w:type="gramEnd"/>
      <w:r w:rsidR="00372322">
        <w:rPr>
          <w:rFonts w:ascii="Verdana" w:eastAsia="Verdana" w:hAnsi="Verdana" w:cs="Verdana"/>
          <w:color w:val="000000" w:themeColor="text1"/>
          <w:sz w:val="20"/>
          <w:szCs w:val="20"/>
        </w:rPr>
        <w:t xml:space="preserve"> with their YMCA state alliance to complete this assignment. </w:t>
      </w:r>
    </w:p>
    <w:p w14:paraId="0CC0A95B" w14:textId="7F0002E3" w:rsidR="00DC440C" w:rsidRPr="00634258" w:rsidRDefault="5A2C2E36" w:rsidP="01ECA1EE">
      <w:pPr>
        <w:rPr>
          <w:rFonts w:ascii="Verdana" w:eastAsia="Verdana" w:hAnsi="Verdana" w:cs="Verdana"/>
          <w:b/>
          <w:bCs/>
          <w:color w:val="000000" w:themeColor="text1"/>
          <w:sz w:val="20"/>
          <w:szCs w:val="20"/>
        </w:rPr>
      </w:pPr>
      <w:r w:rsidRPr="01ECA1EE">
        <w:rPr>
          <w:rFonts w:ascii="Verdana" w:eastAsia="Verdana" w:hAnsi="Verdana" w:cs="Verdana"/>
          <w:color w:val="000000" w:themeColor="text1"/>
          <w:sz w:val="20"/>
          <w:szCs w:val="20"/>
        </w:rPr>
        <w:t>To start this process, Y-USA will send all Youth Advocates an email connecting them to their respective State YMCA Alliance staff/representatives, asking students to provide their availability for a call/virtual meeting with their alliance.</w:t>
      </w:r>
      <w:r w:rsidR="00634258">
        <w:rPr>
          <w:rFonts w:ascii="Verdana" w:eastAsia="Verdana" w:hAnsi="Verdana" w:cs="Verdana"/>
          <w:color w:val="000000" w:themeColor="text1"/>
          <w:sz w:val="20"/>
          <w:szCs w:val="20"/>
        </w:rPr>
        <w:t xml:space="preserve"> </w:t>
      </w:r>
    </w:p>
    <w:p w14:paraId="231871A7" w14:textId="48F3689D" w:rsidR="00DC440C" w:rsidRDefault="5A2C2E36" w:rsidP="01ECA1EE">
      <w:pPr>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Youth Advocates will submit their Advocacy Plans online at </w:t>
      </w:r>
      <w:hyperlink r:id="rId8">
        <w:r w:rsidRPr="01ECA1EE">
          <w:rPr>
            <w:rStyle w:val="Hyperlink"/>
            <w:rFonts w:ascii="Verdana" w:eastAsia="Verdana" w:hAnsi="Verdana" w:cs="Verdana"/>
            <w:sz w:val="20"/>
            <w:szCs w:val="20"/>
          </w:rPr>
          <w:t>www.ymcayag.org/yap</w:t>
        </w:r>
      </w:hyperlink>
      <w:r w:rsidRPr="01ECA1EE">
        <w:rPr>
          <w:rFonts w:ascii="Verdana" w:eastAsia="Verdana" w:hAnsi="Verdana" w:cs="Verdana"/>
          <w:color w:val="000000" w:themeColor="text1"/>
          <w:sz w:val="20"/>
          <w:szCs w:val="20"/>
        </w:rPr>
        <w:t xml:space="preserve"> </w:t>
      </w:r>
      <w:r w:rsidR="00F54D68">
        <w:rPr>
          <w:rFonts w:ascii="Verdana" w:eastAsia="Verdana" w:hAnsi="Verdana" w:cs="Verdana"/>
          <w:color w:val="000000" w:themeColor="text1"/>
          <w:sz w:val="20"/>
          <w:szCs w:val="20"/>
        </w:rPr>
        <w:t xml:space="preserve">by February </w:t>
      </w:r>
      <w:r w:rsidR="00A11318">
        <w:rPr>
          <w:rFonts w:ascii="Verdana" w:eastAsia="Verdana" w:hAnsi="Verdana" w:cs="Verdana"/>
          <w:color w:val="000000" w:themeColor="text1"/>
          <w:sz w:val="20"/>
          <w:szCs w:val="20"/>
        </w:rPr>
        <w:t xml:space="preserve">22, </w:t>
      </w:r>
      <w:r w:rsidR="001318A8">
        <w:rPr>
          <w:rFonts w:ascii="Verdana" w:eastAsia="Verdana" w:hAnsi="Verdana" w:cs="Verdana"/>
          <w:color w:val="000000" w:themeColor="text1"/>
          <w:sz w:val="20"/>
          <w:szCs w:val="20"/>
        </w:rPr>
        <w:t>2025</w:t>
      </w:r>
      <w:r w:rsidRPr="01ECA1EE">
        <w:rPr>
          <w:rFonts w:ascii="Verdana" w:eastAsia="Verdana" w:hAnsi="Verdana" w:cs="Verdana"/>
          <w:color w:val="000000" w:themeColor="text1"/>
          <w:sz w:val="20"/>
          <w:szCs w:val="20"/>
        </w:rPr>
        <w:t>, so schedule your call/meeting with that deadline in mind.</w:t>
      </w:r>
    </w:p>
    <w:p w14:paraId="1E7B79CB" w14:textId="588B82E8" w:rsidR="00DC440C" w:rsidRDefault="5A2C2E36" w:rsidP="01ECA1EE">
      <w:pPr>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If you have difficulty scheduling your call, please email </w:t>
      </w:r>
      <w:hyperlink r:id="rId9">
        <w:r w:rsidRPr="01ECA1EE">
          <w:rPr>
            <w:rStyle w:val="Hyperlink"/>
            <w:rFonts w:ascii="Verdana" w:eastAsia="Verdana" w:hAnsi="Verdana" w:cs="Verdana"/>
            <w:sz w:val="20"/>
            <w:szCs w:val="20"/>
          </w:rPr>
          <w:t>emily.perkins@ymca.net</w:t>
        </w:r>
      </w:hyperlink>
      <w:r w:rsidRPr="01ECA1EE">
        <w:rPr>
          <w:rFonts w:ascii="Verdana" w:eastAsia="Verdana" w:hAnsi="Verdana" w:cs="Verdana"/>
          <w:color w:val="000000" w:themeColor="text1"/>
          <w:sz w:val="20"/>
          <w:szCs w:val="20"/>
        </w:rPr>
        <w:t xml:space="preserve"> for assistance!</w:t>
      </w:r>
    </w:p>
    <w:p w14:paraId="11F2B0CE" w14:textId="77777777" w:rsidR="00BC41C0" w:rsidRDefault="00BC41C0" w:rsidP="01ECA1EE">
      <w:pPr>
        <w:rPr>
          <w:rFonts w:ascii="Verdana" w:eastAsia="Verdana" w:hAnsi="Verdana" w:cs="Verdana"/>
          <w:b/>
          <w:bCs/>
          <w:color w:val="000000" w:themeColor="text1"/>
          <w:sz w:val="20"/>
          <w:szCs w:val="20"/>
        </w:rPr>
      </w:pPr>
    </w:p>
    <w:p w14:paraId="4FE832ED" w14:textId="757CA7DF" w:rsidR="00DC440C" w:rsidRDefault="5A2C2E36" w:rsidP="01ECA1EE">
      <w:p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Part I. State Alliance Background</w:t>
      </w:r>
    </w:p>
    <w:p w14:paraId="0B379DC6" w14:textId="6CFCB61E" w:rsidR="00DC440C" w:rsidRDefault="5A2C2E36" w:rsidP="01ECA1EE">
      <w:pPr>
        <w:pStyle w:val="ListParagraph"/>
        <w:numPr>
          <w:ilvl w:val="0"/>
          <w:numId w:val="2"/>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Introductions &amp; Y-Stories</w:t>
      </w:r>
    </w:p>
    <w:p w14:paraId="7EAEC305" w14:textId="5A7624A6" w:rsidR="00DC440C" w:rsidRDefault="5A2C2E36" w:rsidP="00BC41C0">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Begin your call, with introductions by Youth Advocates &amp; State Alliance staff/representatives, including how you got involved with the Y and any other stories you’d like to share.</w:t>
      </w:r>
    </w:p>
    <w:p w14:paraId="4F1357B2" w14:textId="77777777" w:rsidR="00692A50" w:rsidRDefault="00692A50" w:rsidP="00BC41C0">
      <w:pPr>
        <w:ind w:left="720"/>
        <w:rPr>
          <w:rFonts w:ascii="Verdana" w:eastAsia="Verdana" w:hAnsi="Verdana" w:cs="Verdana"/>
          <w:color w:val="000000" w:themeColor="text1"/>
          <w:sz w:val="20"/>
          <w:szCs w:val="20"/>
        </w:rPr>
      </w:pPr>
    </w:p>
    <w:p w14:paraId="6C41AF3C" w14:textId="66F191A4" w:rsidR="00DC440C" w:rsidRDefault="5A2C2E36" w:rsidP="01ECA1EE">
      <w:pPr>
        <w:pStyle w:val="ListParagraph"/>
        <w:numPr>
          <w:ilvl w:val="0"/>
          <w:numId w:val="2"/>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Overview of State Alliance Structure &amp; Roles</w:t>
      </w:r>
    </w:p>
    <w:p w14:paraId="5CB86ADD" w14:textId="43F8198A" w:rsidR="00DC440C" w:rsidRDefault="5A2C2E36" w:rsidP="00BC41C0">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How does your State Alliance function and serve the Ys in your state?</w:t>
      </w:r>
    </w:p>
    <w:p w14:paraId="1CF82178" w14:textId="77777777" w:rsidR="00692A50" w:rsidRDefault="00692A50" w:rsidP="00BC41C0">
      <w:pPr>
        <w:ind w:left="720"/>
        <w:rPr>
          <w:rFonts w:ascii="Verdana" w:eastAsia="Verdana" w:hAnsi="Verdana" w:cs="Verdana"/>
          <w:color w:val="000000" w:themeColor="text1"/>
          <w:sz w:val="20"/>
          <w:szCs w:val="20"/>
        </w:rPr>
      </w:pPr>
    </w:p>
    <w:p w14:paraId="67CEB3B8" w14:textId="3B158119" w:rsidR="00DC440C" w:rsidRDefault="5A2C2E36" w:rsidP="01ECA1EE">
      <w:pPr>
        <w:pStyle w:val="ListParagraph"/>
        <w:numPr>
          <w:ilvl w:val="0"/>
          <w:numId w:val="2"/>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State Alliance Resources &amp; Materials</w:t>
      </w:r>
    </w:p>
    <w:p w14:paraId="2C6C3B2E" w14:textId="537AF33C" w:rsidR="00DC440C" w:rsidRDefault="5A2C2E36" w:rsidP="00692A50">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Please be ready to share any informational resources and materials on your State Alliance that will help your Youth Advocates better understand the impact of the Y across your state.</w:t>
      </w:r>
    </w:p>
    <w:p w14:paraId="12EAAE5E" w14:textId="77777777" w:rsidR="00692A50" w:rsidRDefault="00692A50" w:rsidP="00692A50">
      <w:pPr>
        <w:ind w:left="720"/>
        <w:rPr>
          <w:rFonts w:ascii="Verdana" w:eastAsia="Verdana" w:hAnsi="Verdana" w:cs="Verdana"/>
          <w:color w:val="000000" w:themeColor="text1"/>
          <w:sz w:val="20"/>
          <w:szCs w:val="20"/>
        </w:rPr>
      </w:pPr>
    </w:p>
    <w:p w14:paraId="3A21D0F9" w14:textId="0135D1CE" w:rsidR="00DC440C" w:rsidRDefault="5A2C2E36" w:rsidP="01ECA1EE">
      <w:pPr>
        <w:pStyle w:val="ListParagraph"/>
        <w:numPr>
          <w:ilvl w:val="0"/>
          <w:numId w:val="2"/>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State Alliance/Local Association Priorities</w:t>
      </w:r>
    </w:p>
    <w:p w14:paraId="35E1A0FF" w14:textId="51F109CF" w:rsidR="00DC440C" w:rsidRDefault="5A2C2E36" w:rsidP="01ECA1EE">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Do you have any statewide or local association priorities that your alliance wants to address in your Hill Meetings at National Advocacy Days? Discuss them so Youth Advocates can be prepared when they’re mentioned during Advocacy Days.</w:t>
      </w:r>
    </w:p>
    <w:p w14:paraId="2B508A4D" w14:textId="4CE896FE" w:rsidR="00DC440C" w:rsidRDefault="00DC440C" w:rsidP="01ECA1EE">
      <w:pPr>
        <w:rPr>
          <w:rFonts w:ascii="Verdana" w:eastAsia="Verdana" w:hAnsi="Verdana" w:cs="Verdana"/>
          <w:color w:val="000000" w:themeColor="text1"/>
          <w:sz w:val="20"/>
          <w:szCs w:val="20"/>
        </w:rPr>
      </w:pPr>
    </w:p>
    <w:p w14:paraId="4EE93C92" w14:textId="71050753" w:rsidR="00DC440C" w:rsidRDefault="5A2C2E36" w:rsidP="01ECA1EE">
      <w:pPr>
        <w:pStyle w:val="ListParagraph"/>
        <w:numPr>
          <w:ilvl w:val="0"/>
          <w:numId w:val="2"/>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Connections/Relationships to Congressional Offices</w:t>
      </w:r>
    </w:p>
    <w:p w14:paraId="77A37E69" w14:textId="623B030C" w:rsidR="00DC440C" w:rsidRDefault="5A2C2E36" w:rsidP="01ECA1EE">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Do your Ys or staff have existing connections or relationships </w:t>
      </w:r>
      <w:proofErr w:type="gramStart"/>
      <w:r w:rsidRPr="01ECA1EE">
        <w:rPr>
          <w:rFonts w:ascii="Verdana" w:eastAsia="Verdana" w:hAnsi="Verdana" w:cs="Verdana"/>
          <w:color w:val="000000" w:themeColor="text1"/>
          <w:sz w:val="20"/>
          <w:szCs w:val="20"/>
        </w:rPr>
        <w:t>to</w:t>
      </w:r>
      <w:proofErr w:type="gramEnd"/>
      <w:r w:rsidRPr="01ECA1EE">
        <w:rPr>
          <w:rFonts w:ascii="Verdana" w:eastAsia="Verdana" w:hAnsi="Verdana" w:cs="Verdana"/>
          <w:color w:val="000000" w:themeColor="text1"/>
          <w:sz w:val="20"/>
          <w:szCs w:val="20"/>
        </w:rPr>
        <w:t xml:space="preserve"> their members of Congress (program alumni, former staff, current Y members or board members, etc.) Do your Youth Advocates have any existing connections/relationships on the Hill? Do any members of your state alliance delegation have special requests for their Representatives or Senators?</w:t>
      </w:r>
    </w:p>
    <w:p w14:paraId="114B31ED" w14:textId="29C76D6F" w:rsidR="00DC440C" w:rsidRDefault="00DC440C" w:rsidP="01ECA1EE">
      <w:pPr>
        <w:rPr>
          <w:rFonts w:ascii="Verdana" w:eastAsia="Verdana" w:hAnsi="Verdana" w:cs="Verdana"/>
          <w:color w:val="000000" w:themeColor="text1"/>
          <w:sz w:val="20"/>
          <w:szCs w:val="20"/>
        </w:rPr>
      </w:pPr>
    </w:p>
    <w:p w14:paraId="779E95F9" w14:textId="0201152E" w:rsidR="00DC440C" w:rsidRDefault="5A2C2E36" w:rsidP="01ECA1EE">
      <w:p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Part II. Hill Meeting Requests</w:t>
      </w:r>
    </w:p>
    <w:p w14:paraId="3E5BFD19" w14:textId="2767B983" w:rsidR="00DC440C" w:rsidRDefault="5A2C2E36" w:rsidP="00D24E6E">
      <w:pPr>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Your state has 2 US Senators and </w:t>
      </w:r>
      <w:proofErr w:type="gramStart"/>
      <w:r w:rsidRPr="01ECA1EE">
        <w:rPr>
          <w:rFonts w:ascii="Verdana" w:eastAsia="Verdana" w:hAnsi="Verdana" w:cs="Verdana"/>
          <w:color w:val="000000" w:themeColor="text1"/>
          <w:sz w:val="20"/>
          <w:szCs w:val="20"/>
        </w:rPr>
        <w:t>a number of</w:t>
      </w:r>
      <w:proofErr w:type="gramEnd"/>
      <w:r w:rsidRPr="01ECA1EE">
        <w:rPr>
          <w:rFonts w:ascii="Verdana" w:eastAsia="Verdana" w:hAnsi="Verdana" w:cs="Verdana"/>
          <w:color w:val="000000" w:themeColor="text1"/>
          <w:sz w:val="20"/>
          <w:szCs w:val="20"/>
        </w:rPr>
        <w:t xml:space="preserve"> US Representatives proportional to your state’s population. Your State Alliance staff will schedule Hill Meetings with these offices during National Advocacy Days, </w:t>
      </w:r>
      <w:r w:rsidRPr="01ECA1EE">
        <w:rPr>
          <w:rFonts w:ascii="Verdana" w:eastAsia="Verdana" w:hAnsi="Verdana" w:cs="Verdana"/>
          <w:color w:val="000000" w:themeColor="text1"/>
          <w:sz w:val="20"/>
          <w:szCs w:val="20"/>
          <w:u w:val="single"/>
        </w:rPr>
        <w:t>including</w:t>
      </w:r>
      <w:r w:rsidRPr="01ECA1EE">
        <w:rPr>
          <w:rFonts w:ascii="Verdana" w:eastAsia="Verdana" w:hAnsi="Verdana" w:cs="Verdana"/>
          <w:color w:val="000000" w:themeColor="text1"/>
          <w:sz w:val="20"/>
          <w:szCs w:val="20"/>
        </w:rPr>
        <w:t xml:space="preserve"> the Representative(s) serving the congressional districts of your state’s Youth Advocate(s).</w:t>
      </w:r>
    </w:p>
    <w:p w14:paraId="5876FF0B" w14:textId="708B199E" w:rsidR="00DC440C" w:rsidRDefault="5A2C2E36" w:rsidP="01ECA1EE">
      <w:pPr>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Some State Alliances will have time to request meetings with </w:t>
      </w:r>
      <w:proofErr w:type="gramStart"/>
      <w:r w:rsidRPr="01ECA1EE">
        <w:rPr>
          <w:rFonts w:ascii="Verdana" w:eastAsia="Verdana" w:hAnsi="Verdana" w:cs="Verdana"/>
          <w:color w:val="000000" w:themeColor="text1"/>
          <w:sz w:val="20"/>
          <w:szCs w:val="20"/>
        </w:rPr>
        <w:t>all of</w:t>
      </w:r>
      <w:proofErr w:type="gramEnd"/>
      <w:r w:rsidRPr="01ECA1EE">
        <w:rPr>
          <w:rFonts w:ascii="Verdana" w:eastAsia="Verdana" w:hAnsi="Verdana" w:cs="Verdana"/>
          <w:color w:val="000000" w:themeColor="text1"/>
          <w:sz w:val="20"/>
          <w:szCs w:val="20"/>
        </w:rPr>
        <w:t xml:space="preserve"> their Members of Congress, while larger states will focus on a targeted group of offices.</w:t>
      </w:r>
    </w:p>
    <w:p w14:paraId="3FBFD104" w14:textId="69247379" w:rsidR="00DC440C" w:rsidRDefault="5A2C2E36" w:rsidP="01ECA1EE">
      <w:pPr>
        <w:pStyle w:val="ListParagraph"/>
        <w:numPr>
          <w:ilvl w:val="0"/>
          <w:numId w:val="1"/>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Requested Hill Meetings</w:t>
      </w:r>
    </w:p>
    <w:p w14:paraId="65AD9387" w14:textId="6D981FBD" w:rsidR="00DC440C" w:rsidRDefault="5A2C2E36" w:rsidP="01ECA1EE">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List the names of all Senators and Representatives your State Alliance will </w:t>
      </w:r>
      <w:r w:rsidRPr="01ECA1EE">
        <w:rPr>
          <w:rFonts w:ascii="Verdana" w:eastAsia="Verdana" w:hAnsi="Verdana" w:cs="Verdana"/>
          <w:color w:val="000000" w:themeColor="text1"/>
          <w:sz w:val="20"/>
          <w:szCs w:val="20"/>
          <w:u w:val="single"/>
        </w:rPr>
        <w:t>request</w:t>
      </w:r>
      <w:r w:rsidRPr="01ECA1EE">
        <w:rPr>
          <w:rFonts w:ascii="Verdana" w:eastAsia="Verdana" w:hAnsi="Verdana" w:cs="Verdana"/>
          <w:color w:val="000000" w:themeColor="text1"/>
          <w:sz w:val="20"/>
          <w:szCs w:val="20"/>
        </w:rPr>
        <w:t xml:space="preserve"> meetings with while in DC for Advocacy Days. Please ensure this request list includes </w:t>
      </w:r>
      <w:r w:rsidR="00D8052F">
        <w:rPr>
          <w:rFonts w:ascii="Verdana" w:eastAsia="Verdana" w:hAnsi="Verdana" w:cs="Verdana"/>
          <w:color w:val="000000" w:themeColor="text1"/>
          <w:sz w:val="20"/>
          <w:szCs w:val="20"/>
        </w:rPr>
        <w:t xml:space="preserve">at least three meetings, </w:t>
      </w:r>
      <w:r w:rsidRPr="01ECA1EE">
        <w:rPr>
          <w:rFonts w:ascii="Verdana" w:eastAsia="Verdana" w:hAnsi="Verdana" w:cs="Verdana"/>
          <w:color w:val="000000" w:themeColor="text1"/>
          <w:sz w:val="20"/>
          <w:szCs w:val="20"/>
        </w:rPr>
        <w:t>including the Representative(s) serving the congressional districts of your Youth Advocates.</w:t>
      </w:r>
    </w:p>
    <w:p w14:paraId="7936C9E3" w14:textId="5EC7EE75" w:rsidR="00DC440C" w:rsidRDefault="00DC440C" w:rsidP="00DB05D4">
      <w:pPr>
        <w:rPr>
          <w:rFonts w:ascii="Verdana" w:eastAsia="Verdana" w:hAnsi="Verdana" w:cs="Verdana"/>
          <w:color w:val="000000" w:themeColor="text1"/>
          <w:sz w:val="20"/>
          <w:szCs w:val="20"/>
        </w:rPr>
      </w:pPr>
    </w:p>
    <w:p w14:paraId="171FC251" w14:textId="7CDEBD20" w:rsidR="00DC440C" w:rsidRDefault="5A2C2E36" w:rsidP="01ECA1EE">
      <w:pPr>
        <w:pStyle w:val="ListParagraph"/>
        <w:numPr>
          <w:ilvl w:val="0"/>
          <w:numId w:val="1"/>
        </w:numPr>
        <w:rPr>
          <w:rFonts w:ascii="Verdana" w:eastAsia="Verdana" w:hAnsi="Verdana" w:cs="Verdana"/>
          <w:color w:val="000000" w:themeColor="text1"/>
          <w:sz w:val="20"/>
          <w:szCs w:val="20"/>
        </w:rPr>
      </w:pPr>
      <w:r w:rsidRPr="01ECA1EE">
        <w:rPr>
          <w:rFonts w:ascii="Verdana" w:eastAsia="Verdana" w:hAnsi="Verdana" w:cs="Verdana"/>
          <w:b/>
          <w:bCs/>
          <w:color w:val="000000" w:themeColor="text1"/>
          <w:sz w:val="20"/>
          <w:szCs w:val="20"/>
        </w:rPr>
        <w:t>Confirmed Hill Meetings</w:t>
      </w:r>
      <w:r w:rsidR="001E0EAC">
        <w:tab/>
      </w:r>
    </w:p>
    <w:p w14:paraId="2B5ADF9A" w14:textId="3C4697D2" w:rsidR="00DC440C" w:rsidRDefault="5A2C2E36" w:rsidP="01ECA1EE">
      <w:pPr>
        <w:ind w:left="720"/>
        <w:rPr>
          <w:rFonts w:ascii="Verdana" w:eastAsia="Verdana" w:hAnsi="Verdana" w:cs="Verdana"/>
          <w:color w:val="000000" w:themeColor="text1"/>
          <w:sz w:val="20"/>
          <w:szCs w:val="20"/>
        </w:rPr>
      </w:pPr>
      <w:r w:rsidRPr="01ECA1EE">
        <w:rPr>
          <w:rFonts w:ascii="Verdana" w:eastAsia="Verdana" w:hAnsi="Verdana" w:cs="Verdana"/>
          <w:color w:val="000000" w:themeColor="text1"/>
          <w:sz w:val="20"/>
          <w:szCs w:val="20"/>
        </w:rPr>
        <w:t xml:space="preserve">List the names of all Senators and Representatives, as well as meeting dates/times, locations, and office staff, for all </w:t>
      </w:r>
      <w:r w:rsidRPr="01ECA1EE">
        <w:rPr>
          <w:rFonts w:ascii="Verdana" w:eastAsia="Verdana" w:hAnsi="Verdana" w:cs="Verdana"/>
          <w:color w:val="000000" w:themeColor="text1"/>
          <w:sz w:val="20"/>
          <w:szCs w:val="20"/>
          <w:u w:val="single"/>
        </w:rPr>
        <w:t>confirmed meetings</w:t>
      </w:r>
      <w:r w:rsidRPr="01ECA1EE">
        <w:rPr>
          <w:rFonts w:ascii="Verdana" w:eastAsia="Verdana" w:hAnsi="Verdana" w:cs="Verdana"/>
          <w:color w:val="000000" w:themeColor="text1"/>
          <w:sz w:val="20"/>
          <w:szCs w:val="20"/>
        </w:rPr>
        <w:t xml:space="preserve"> you’ve scheduled for Advocacy Days. Please provide Youth Advocates with updates to this list as each meeting is confirmed.</w:t>
      </w:r>
    </w:p>
    <w:p w14:paraId="4DE87D1F" w14:textId="77777777" w:rsidR="000E3287" w:rsidRDefault="000E3287" w:rsidP="01ECA1EE">
      <w:pPr>
        <w:ind w:left="720"/>
        <w:rPr>
          <w:rFonts w:ascii="Verdana" w:eastAsia="Verdana" w:hAnsi="Verdana" w:cs="Verdana"/>
          <w:color w:val="000000" w:themeColor="text1"/>
          <w:sz w:val="20"/>
          <w:szCs w:val="20"/>
        </w:rPr>
      </w:pPr>
    </w:p>
    <w:p w14:paraId="19FA43BE" w14:textId="4C98A59B" w:rsidR="000E3287" w:rsidRPr="000E3287" w:rsidRDefault="000E3287" w:rsidP="000E3287">
      <w:pPr>
        <w:rPr>
          <w:rFonts w:ascii="Verdana" w:hAnsi="Verdana"/>
          <w:b/>
          <w:sz w:val="20"/>
          <w:szCs w:val="20"/>
        </w:rPr>
      </w:pPr>
      <w:r>
        <w:rPr>
          <w:rFonts w:ascii="Verdana" w:hAnsi="Verdana"/>
          <w:b/>
          <w:sz w:val="20"/>
          <w:szCs w:val="20"/>
        </w:rPr>
        <w:t>Part III. Hill Meeting Role</w:t>
      </w:r>
    </w:p>
    <w:p w14:paraId="3C0B51BE" w14:textId="1BC78E68" w:rsidR="000E3287" w:rsidRDefault="000E3287" w:rsidP="000E3287">
      <w:pPr>
        <w:rPr>
          <w:rFonts w:ascii="Verdana" w:hAnsi="Verdana"/>
          <w:sz w:val="20"/>
          <w:szCs w:val="20"/>
        </w:rPr>
      </w:pPr>
      <w:r w:rsidRPr="008E5A76">
        <w:rPr>
          <w:rFonts w:ascii="Verdana" w:hAnsi="Verdana"/>
          <w:sz w:val="20"/>
          <w:szCs w:val="20"/>
        </w:rPr>
        <w:t xml:space="preserve">Youth Advocates will </w:t>
      </w:r>
      <w:r>
        <w:rPr>
          <w:rFonts w:ascii="Verdana" w:hAnsi="Verdana"/>
          <w:sz w:val="20"/>
          <w:szCs w:val="20"/>
        </w:rPr>
        <w:t xml:space="preserve">learn about </w:t>
      </w:r>
      <w:r w:rsidRPr="008E5A76">
        <w:rPr>
          <w:rFonts w:ascii="Verdana" w:hAnsi="Verdana"/>
          <w:sz w:val="20"/>
          <w:szCs w:val="20"/>
        </w:rPr>
        <w:t>our</w:t>
      </w:r>
      <w:r>
        <w:rPr>
          <w:rFonts w:ascii="Verdana" w:hAnsi="Verdana"/>
          <w:sz w:val="20"/>
          <w:szCs w:val="20"/>
        </w:rPr>
        <w:t xml:space="preserve"> </w:t>
      </w:r>
      <w:r w:rsidRPr="008E5A76">
        <w:rPr>
          <w:rFonts w:ascii="Verdana" w:hAnsi="Verdana"/>
          <w:sz w:val="20"/>
          <w:szCs w:val="20"/>
        </w:rPr>
        <w:t>Y-USA Legislative Priorities</w:t>
      </w:r>
      <w:r>
        <w:rPr>
          <w:rFonts w:ascii="Verdana" w:hAnsi="Verdana"/>
          <w:sz w:val="20"/>
          <w:szCs w:val="20"/>
        </w:rPr>
        <w:t xml:space="preserve"> as part of their training sessions and receive this year’s priorities to review</w:t>
      </w:r>
      <w:r w:rsidRPr="008E5A76">
        <w:rPr>
          <w:rFonts w:ascii="Verdana" w:hAnsi="Verdana"/>
          <w:sz w:val="20"/>
          <w:szCs w:val="20"/>
        </w:rPr>
        <w:t xml:space="preserve">. </w:t>
      </w:r>
    </w:p>
    <w:p w14:paraId="0709F59F" w14:textId="72E62A6B" w:rsidR="000E3287" w:rsidRDefault="000E3287" w:rsidP="000E3287">
      <w:pPr>
        <w:rPr>
          <w:rFonts w:ascii="Verdana" w:hAnsi="Verdana"/>
          <w:sz w:val="20"/>
          <w:szCs w:val="20"/>
        </w:rPr>
      </w:pPr>
      <w:r w:rsidRPr="008E5A76">
        <w:rPr>
          <w:rFonts w:ascii="Verdana" w:hAnsi="Verdana"/>
          <w:sz w:val="20"/>
          <w:szCs w:val="20"/>
        </w:rPr>
        <w:t>Each Youth Advocate</w:t>
      </w:r>
      <w:r>
        <w:rPr>
          <w:rFonts w:ascii="Verdana" w:hAnsi="Verdana"/>
          <w:sz w:val="20"/>
          <w:szCs w:val="20"/>
        </w:rPr>
        <w:t>, in consultation with their alliance staff/representatives,</w:t>
      </w:r>
      <w:r w:rsidRPr="008E5A76">
        <w:rPr>
          <w:rFonts w:ascii="Verdana" w:hAnsi="Verdana"/>
          <w:sz w:val="20"/>
          <w:szCs w:val="20"/>
        </w:rPr>
        <w:t xml:space="preserve"> will select </w:t>
      </w:r>
      <w:r w:rsidRPr="008E5A76">
        <w:rPr>
          <w:rFonts w:ascii="Verdana" w:hAnsi="Verdana"/>
          <w:b/>
          <w:sz w:val="20"/>
          <w:szCs w:val="20"/>
        </w:rPr>
        <w:t xml:space="preserve">one (1) </w:t>
      </w:r>
      <w:r>
        <w:rPr>
          <w:rFonts w:ascii="Verdana" w:hAnsi="Verdana"/>
          <w:b/>
          <w:sz w:val="20"/>
          <w:szCs w:val="20"/>
        </w:rPr>
        <w:t xml:space="preserve">legislative </w:t>
      </w:r>
      <w:r w:rsidRPr="008E5A76">
        <w:rPr>
          <w:rFonts w:ascii="Verdana" w:hAnsi="Verdana"/>
          <w:b/>
          <w:sz w:val="20"/>
          <w:szCs w:val="20"/>
        </w:rPr>
        <w:t>priority</w:t>
      </w:r>
      <w:r w:rsidRPr="008E5A76">
        <w:rPr>
          <w:rFonts w:ascii="Verdana" w:hAnsi="Verdana"/>
          <w:sz w:val="20"/>
          <w:szCs w:val="20"/>
        </w:rPr>
        <w:t xml:space="preserve"> that they’d like to </w:t>
      </w:r>
      <w:proofErr w:type="gramStart"/>
      <w:r w:rsidRPr="008E5A76">
        <w:rPr>
          <w:rFonts w:ascii="Verdana" w:hAnsi="Verdana"/>
          <w:sz w:val="20"/>
          <w:szCs w:val="20"/>
        </w:rPr>
        <w:t xml:space="preserve">advocate </w:t>
      </w:r>
      <w:r>
        <w:rPr>
          <w:rFonts w:ascii="Verdana" w:hAnsi="Verdana"/>
          <w:sz w:val="20"/>
          <w:szCs w:val="20"/>
        </w:rPr>
        <w:t>for</w:t>
      </w:r>
      <w:proofErr w:type="gramEnd"/>
      <w:r>
        <w:rPr>
          <w:rFonts w:ascii="Verdana" w:hAnsi="Verdana"/>
          <w:sz w:val="20"/>
          <w:szCs w:val="20"/>
        </w:rPr>
        <w:t xml:space="preserve"> as part of their role in your Hill Meetings.</w:t>
      </w:r>
    </w:p>
    <w:p w14:paraId="0DCFAC94" w14:textId="26473817" w:rsidR="000E3287" w:rsidRDefault="000E3287" w:rsidP="000E3287">
      <w:pPr>
        <w:rPr>
          <w:rFonts w:ascii="Verdana" w:hAnsi="Verdana"/>
          <w:sz w:val="20"/>
          <w:szCs w:val="20"/>
        </w:rPr>
      </w:pPr>
      <w:r>
        <w:rPr>
          <w:rFonts w:ascii="Verdana" w:hAnsi="Verdana"/>
          <w:sz w:val="20"/>
          <w:szCs w:val="20"/>
        </w:rPr>
        <w:t xml:space="preserve">Their role during your meetings will </w:t>
      </w:r>
      <w:r w:rsidRPr="000A4B38">
        <w:rPr>
          <w:rFonts w:ascii="Verdana" w:hAnsi="Verdana"/>
          <w:b/>
          <w:bCs/>
          <w:sz w:val="20"/>
          <w:szCs w:val="20"/>
        </w:rPr>
        <w:t>connect their story and their priority</w:t>
      </w:r>
      <w:r>
        <w:rPr>
          <w:rFonts w:ascii="Verdana" w:hAnsi="Verdana"/>
          <w:sz w:val="20"/>
          <w:szCs w:val="20"/>
        </w:rPr>
        <w:t>:</w:t>
      </w:r>
    </w:p>
    <w:p w14:paraId="731C663B" w14:textId="77777777" w:rsidR="000E3287" w:rsidRPr="00BB5B09" w:rsidRDefault="000E3287" w:rsidP="000E3287">
      <w:pPr>
        <w:pStyle w:val="ListParagraph"/>
        <w:numPr>
          <w:ilvl w:val="0"/>
          <w:numId w:val="3"/>
        </w:numPr>
        <w:spacing w:after="0" w:line="240" w:lineRule="auto"/>
        <w:rPr>
          <w:rFonts w:ascii="Verdana" w:hAnsi="Verdana"/>
          <w:b/>
          <w:sz w:val="20"/>
          <w:szCs w:val="20"/>
        </w:rPr>
      </w:pPr>
      <w:r w:rsidRPr="00BB5B09">
        <w:rPr>
          <w:rFonts w:ascii="Verdana" w:hAnsi="Verdana"/>
          <w:b/>
          <w:sz w:val="20"/>
          <w:szCs w:val="20"/>
        </w:rPr>
        <w:t>Share Your Story</w:t>
      </w:r>
    </w:p>
    <w:p w14:paraId="238AD5AE" w14:textId="77777777" w:rsidR="000E3287" w:rsidRPr="00BB5B09" w:rsidRDefault="000E3287" w:rsidP="000E3287">
      <w:pPr>
        <w:ind w:left="720"/>
        <w:contextualSpacing/>
        <w:rPr>
          <w:rFonts w:ascii="Verdana" w:hAnsi="Verdana"/>
          <w:sz w:val="20"/>
          <w:szCs w:val="20"/>
        </w:rPr>
      </w:pPr>
      <w:r w:rsidRPr="00BB5B09">
        <w:rPr>
          <w:rFonts w:ascii="Verdana" w:hAnsi="Verdana"/>
          <w:sz w:val="20"/>
          <w:szCs w:val="20"/>
        </w:rPr>
        <w:t xml:space="preserve">Youth Advocates will share </w:t>
      </w:r>
      <w:r>
        <w:rPr>
          <w:rFonts w:ascii="Verdana" w:hAnsi="Verdana"/>
          <w:sz w:val="20"/>
          <w:szCs w:val="20"/>
        </w:rPr>
        <w:t>your</w:t>
      </w:r>
      <w:r w:rsidRPr="00BB5B09">
        <w:rPr>
          <w:rFonts w:ascii="Verdana" w:hAnsi="Verdana"/>
          <w:sz w:val="20"/>
          <w:szCs w:val="20"/>
        </w:rPr>
        <w:t xml:space="preserve"> advocacy story – </w:t>
      </w:r>
      <w:r w:rsidRPr="00F12445">
        <w:rPr>
          <w:rFonts w:ascii="Verdana" w:hAnsi="Verdana"/>
          <w:sz w:val="20"/>
          <w:szCs w:val="20"/>
        </w:rPr>
        <w:t xml:space="preserve">one that </w:t>
      </w:r>
      <w:r>
        <w:rPr>
          <w:rFonts w:ascii="Verdana" w:hAnsi="Verdana"/>
          <w:sz w:val="20"/>
          <w:szCs w:val="20"/>
        </w:rPr>
        <w:t xml:space="preserve">connects you to the Y and elevates your personal experience in your community (i.e. your Y, school, neighborhood or city, etc.) </w:t>
      </w:r>
    </w:p>
    <w:p w14:paraId="0C78D5E3" w14:textId="77777777" w:rsidR="000E3287" w:rsidRPr="00BB5B09" w:rsidRDefault="000E3287" w:rsidP="000E3287">
      <w:pPr>
        <w:contextualSpacing/>
        <w:rPr>
          <w:rFonts w:ascii="Verdana" w:hAnsi="Verdana"/>
          <w:sz w:val="20"/>
          <w:szCs w:val="20"/>
        </w:rPr>
      </w:pPr>
    </w:p>
    <w:p w14:paraId="12B22861" w14:textId="77777777" w:rsidR="000E3287" w:rsidRPr="00BB5B09" w:rsidRDefault="000E3287" w:rsidP="000E3287">
      <w:pPr>
        <w:pStyle w:val="ListParagraph"/>
        <w:numPr>
          <w:ilvl w:val="0"/>
          <w:numId w:val="3"/>
        </w:numPr>
        <w:spacing w:after="0" w:line="240" w:lineRule="auto"/>
        <w:rPr>
          <w:rFonts w:ascii="Verdana" w:hAnsi="Verdana"/>
          <w:b/>
          <w:sz w:val="20"/>
          <w:szCs w:val="20"/>
        </w:rPr>
      </w:pPr>
      <w:r w:rsidRPr="00BB5B09">
        <w:rPr>
          <w:rFonts w:ascii="Verdana" w:hAnsi="Verdana"/>
          <w:b/>
          <w:sz w:val="20"/>
          <w:szCs w:val="20"/>
        </w:rPr>
        <w:t>Connect Story to Priority</w:t>
      </w:r>
    </w:p>
    <w:p w14:paraId="57C3CC95" w14:textId="77777777" w:rsidR="000E3287" w:rsidRPr="00BB5B09" w:rsidRDefault="000E3287" w:rsidP="000E3287">
      <w:pPr>
        <w:ind w:left="720"/>
        <w:contextualSpacing/>
        <w:rPr>
          <w:rFonts w:ascii="Verdana" w:hAnsi="Verdana"/>
          <w:sz w:val="20"/>
          <w:szCs w:val="20"/>
        </w:rPr>
      </w:pPr>
      <w:r w:rsidRPr="00BB5B09">
        <w:rPr>
          <w:rFonts w:ascii="Verdana" w:hAnsi="Verdana"/>
          <w:sz w:val="20"/>
          <w:szCs w:val="20"/>
        </w:rPr>
        <w:t>Once you’ve shared your story, you’ll then connect it to your legislative priority. How does your story/experience inform or inspire you to advocate for the priority you selected?</w:t>
      </w:r>
    </w:p>
    <w:p w14:paraId="0D8C4494" w14:textId="77777777" w:rsidR="000E3287" w:rsidRDefault="000E3287" w:rsidP="000E3287">
      <w:pPr>
        <w:rPr>
          <w:rFonts w:ascii="Verdana" w:hAnsi="Verdana"/>
          <w:sz w:val="20"/>
          <w:szCs w:val="20"/>
        </w:rPr>
      </w:pPr>
    </w:p>
    <w:p w14:paraId="592F8A13" w14:textId="77777777" w:rsidR="000E3287" w:rsidRPr="00BB5B09" w:rsidRDefault="000E3287" w:rsidP="000E3287">
      <w:pPr>
        <w:rPr>
          <w:rFonts w:ascii="Verdana" w:hAnsi="Verdana"/>
          <w:sz w:val="20"/>
          <w:szCs w:val="20"/>
        </w:rPr>
      </w:pPr>
    </w:p>
    <w:p w14:paraId="0FD0F078" w14:textId="77777777" w:rsidR="000E3287" w:rsidRPr="00BB5B09" w:rsidRDefault="000E3287" w:rsidP="000E3287">
      <w:pPr>
        <w:pStyle w:val="ListParagraph"/>
        <w:numPr>
          <w:ilvl w:val="0"/>
          <w:numId w:val="3"/>
        </w:numPr>
        <w:spacing w:after="0" w:line="240" w:lineRule="auto"/>
        <w:rPr>
          <w:rFonts w:ascii="Verdana" w:hAnsi="Verdana"/>
          <w:b/>
          <w:sz w:val="20"/>
          <w:szCs w:val="20"/>
        </w:rPr>
      </w:pPr>
      <w:r w:rsidRPr="00BB5B09">
        <w:rPr>
          <w:rFonts w:ascii="Verdana" w:hAnsi="Verdana"/>
          <w:b/>
          <w:sz w:val="20"/>
          <w:szCs w:val="20"/>
        </w:rPr>
        <w:t>Advocate for Priority</w:t>
      </w:r>
    </w:p>
    <w:p w14:paraId="5DA5DED8" w14:textId="77777777" w:rsidR="000E3287" w:rsidRPr="00BB5B09" w:rsidRDefault="000E3287" w:rsidP="000E3287">
      <w:pPr>
        <w:ind w:left="720"/>
        <w:rPr>
          <w:rFonts w:ascii="Verdana" w:hAnsi="Verdana"/>
          <w:sz w:val="20"/>
          <w:szCs w:val="20"/>
        </w:rPr>
      </w:pPr>
      <w:r w:rsidRPr="00BB5B09">
        <w:rPr>
          <w:rFonts w:ascii="Verdana" w:hAnsi="Verdana"/>
          <w:sz w:val="20"/>
          <w:szCs w:val="20"/>
        </w:rPr>
        <w:t xml:space="preserve">Finally, you’ll finish by advocating for your priority and making the “ask” connected to your priority – support for funding, support or co-sponsor a bill, etc. </w:t>
      </w:r>
    </w:p>
    <w:p w14:paraId="505BBE55" w14:textId="77777777" w:rsidR="000E3287" w:rsidRPr="00BB5B09" w:rsidRDefault="000E3287" w:rsidP="000E3287">
      <w:pPr>
        <w:rPr>
          <w:rFonts w:ascii="Verdana" w:hAnsi="Verdana"/>
          <w:sz w:val="20"/>
          <w:szCs w:val="20"/>
        </w:rPr>
      </w:pPr>
    </w:p>
    <w:p w14:paraId="6AA1B657" w14:textId="77777777" w:rsidR="000E3287" w:rsidRPr="00BB5B09" w:rsidRDefault="000E3287" w:rsidP="000E3287">
      <w:pPr>
        <w:pStyle w:val="ListParagraph"/>
        <w:numPr>
          <w:ilvl w:val="0"/>
          <w:numId w:val="3"/>
        </w:numPr>
        <w:spacing w:after="0" w:line="240" w:lineRule="auto"/>
        <w:rPr>
          <w:rFonts w:ascii="Verdana" w:hAnsi="Verdana"/>
          <w:b/>
          <w:sz w:val="20"/>
          <w:szCs w:val="20"/>
        </w:rPr>
      </w:pPr>
      <w:r w:rsidRPr="00BB5B09">
        <w:rPr>
          <w:rFonts w:ascii="Verdana" w:hAnsi="Verdana"/>
          <w:b/>
          <w:sz w:val="20"/>
          <w:szCs w:val="20"/>
        </w:rPr>
        <w:t>Prepared Questions</w:t>
      </w:r>
    </w:p>
    <w:p w14:paraId="58DD2449" w14:textId="77777777" w:rsidR="000E3287" w:rsidRDefault="000E3287" w:rsidP="000E3287">
      <w:pPr>
        <w:ind w:left="720"/>
        <w:rPr>
          <w:rFonts w:ascii="Verdana" w:hAnsi="Verdana"/>
          <w:sz w:val="20"/>
          <w:szCs w:val="20"/>
        </w:rPr>
      </w:pPr>
      <w:r w:rsidRPr="00BB5B09">
        <w:rPr>
          <w:rFonts w:ascii="Verdana" w:hAnsi="Verdana"/>
          <w:sz w:val="20"/>
          <w:szCs w:val="20"/>
        </w:rPr>
        <w:t xml:space="preserve">In many cases, you’ll have the opportunity to ask Hill Staffers (or even the Member of Congress) questions during your meeting. These can be questions about their background (are they involved with the </w:t>
      </w:r>
      <w:proofErr w:type="gramStart"/>
      <w:r w:rsidRPr="00BB5B09">
        <w:rPr>
          <w:rFonts w:ascii="Verdana" w:hAnsi="Verdana"/>
          <w:sz w:val="20"/>
          <w:szCs w:val="20"/>
        </w:rPr>
        <w:t>Y</w:t>
      </w:r>
      <w:proofErr w:type="gramEnd"/>
      <w:r w:rsidRPr="00BB5B09">
        <w:rPr>
          <w:rFonts w:ascii="Verdana" w:hAnsi="Verdana"/>
          <w:sz w:val="20"/>
          <w:szCs w:val="20"/>
        </w:rPr>
        <w:t xml:space="preserve"> or do they have a Y story? How did they get involved in public service, etc.) or questions about your state, your priorities, or their role in the office. It’s good to have some ready just in case the opportunity arises.</w:t>
      </w:r>
    </w:p>
    <w:p w14:paraId="6160308A" w14:textId="77777777" w:rsidR="000E3287" w:rsidRPr="00BB5B09" w:rsidRDefault="000E3287" w:rsidP="004C4669">
      <w:pPr>
        <w:rPr>
          <w:rFonts w:ascii="Verdana" w:hAnsi="Verdana"/>
          <w:sz w:val="20"/>
          <w:szCs w:val="20"/>
        </w:rPr>
      </w:pPr>
    </w:p>
    <w:p w14:paraId="4233011D" w14:textId="77777777" w:rsidR="000E3287" w:rsidRDefault="000E3287" w:rsidP="000E3287">
      <w:pPr>
        <w:pStyle w:val="ListParagraph"/>
        <w:numPr>
          <w:ilvl w:val="0"/>
          <w:numId w:val="3"/>
        </w:numPr>
        <w:spacing w:after="0" w:line="240" w:lineRule="auto"/>
        <w:rPr>
          <w:rFonts w:ascii="Verdana" w:hAnsi="Verdana"/>
          <w:sz w:val="20"/>
          <w:szCs w:val="20"/>
        </w:rPr>
      </w:pPr>
      <w:r w:rsidRPr="00BB5B09">
        <w:rPr>
          <w:rFonts w:ascii="Verdana" w:hAnsi="Verdana"/>
          <w:b/>
          <w:bCs/>
          <w:sz w:val="20"/>
          <w:szCs w:val="20"/>
        </w:rPr>
        <w:t>LinkedIn &amp; Follow-up</w:t>
      </w:r>
      <w:r w:rsidRPr="00BB5B09">
        <w:rPr>
          <w:rFonts w:ascii="Verdana" w:hAnsi="Verdana"/>
          <w:sz w:val="20"/>
          <w:szCs w:val="20"/>
        </w:rPr>
        <w:br/>
        <w:t>Youth Advocates will create a LinkedIn page (if they don’t already have one) to help stay connected to the network they build while at Advocacy Days, and ensure they reach back out via email to thank Congressional staff they spoke with during Hill Meetings.</w:t>
      </w:r>
    </w:p>
    <w:p w14:paraId="4719A117" w14:textId="77777777" w:rsidR="008F4BEB" w:rsidRDefault="008F4BEB" w:rsidP="008F4BEB">
      <w:pPr>
        <w:spacing w:after="0" w:line="240" w:lineRule="auto"/>
        <w:rPr>
          <w:rFonts w:ascii="Verdana" w:hAnsi="Verdana"/>
          <w:sz w:val="20"/>
          <w:szCs w:val="20"/>
        </w:rPr>
      </w:pPr>
    </w:p>
    <w:p w14:paraId="7401B48C" w14:textId="77777777" w:rsidR="008F4BEB" w:rsidRDefault="008F4BEB" w:rsidP="008F4BEB">
      <w:pPr>
        <w:rPr>
          <w:rFonts w:ascii="Verdana" w:hAnsi="Verdana"/>
          <w:b/>
          <w:bCs/>
          <w:sz w:val="20"/>
          <w:szCs w:val="20"/>
        </w:rPr>
      </w:pPr>
    </w:p>
    <w:p w14:paraId="10A2C3EA" w14:textId="3A109F2E" w:rsidR="008F4BEB" w:rsidRPr="008F4BEB" w:rsidRDefault="008F4BEB" w:rsidP="008F4BEB">
      <w:pPr>
        <w:rPr>
          <w:rFonts w:ascii="Verdana" w:hAnsi="Verdana"/>
          <w:b/>
          <w:bCs/>
          <w:sz w:val="20"/>
          <w:szCs w:val="20"/>
        </w:rPr>
      </w:pPr>
      <w:r>
        <w:rPr>
          <w:rFonts w:ascii="Verdana" w:hAnsi="Verdana"/>
          <w:b/>
          <w:bCs/>
          <w:sz w:val="20"/>
          <w:szCs w:val="20"/>
        </w:rPr>
        <w:t xml:space="preserve">Part IV. </w:t>
      </w:r>
      <w:r w:rsidRPr="00F86649">
        <w:rPr>
          <w:rFonts w:ascii="Verdana" w:hAnsi="Verdana"/>
          <w:b/>
          <w:bCs/>
          <w:sz w:val="20"/>
          <w:szCs w:val="20"/>
        </w:rPr>
        <w:t>Hill Meeting Outline</w:t>
      </w:r>
    </w:p>
    <w:p w14:paraId="489E9DDE" w14:textId="0F02F111" w:rsidR="008F4BEB" w:rsidRDefault="008F4BEB" w:rsidP="008F4BEB">
      <w:pPr>
        <w:rPr>
          <w:rFonts w:ascii="Verdana" w:hAnsi="Verdana"/>
          <w:sz w:val="20"/>
          <w:szCs w:val="20"/>
        </w:rPr>
      </w:pPr>
      <w:r>
        <w:rPr>
          <w:rFonts w:ascii="Verdana" w:hAnsi="Verdana"/>
          <w:sz w:val="20"/>
          <w:szCs w:val="20"/>
        </w:rPr>
        <w:t>Finally, please provide Youth Advocates with an outline of how you’d like your Hill Meetings to flow that also incorporates their role as laid out in this plan. This outline should be flexible to adapt to different meetings/locations but help ensure Youth Advocates feel comfortable when preparing.</w:t>
      </w:r>
    </w:p>
    <w:p w14:paraId="081B1E20" w14:textId="77777777" w:rsidR="008F4BEB" w:rsidRPr="000F220E" w:rsidRDefault="008F4BEB" w:rsidP="008F4BEB">
      <w:pPr>
        <w:pStyle w:val="ListParagraph"/>
        <w:numPr>
          <w:ilvl w:val="0"/>
          <w:numId w:val="3"/>
        </w:numPr>
        <w:spacing w:after="0" w:line="240" w:lineRule="auto"/>
        <w:rPr>
          <w:rFonts w:ascii="Verdana" w:hAnsi="Verdana"/>
          <w:b/>
          <w:bCs/>
          <w:sz w:val="20"/>
          <w:szCs w:val="20"/>
        </w:rPr>
      </w:pPr>
      <w:r w:rsidRPr="000F220E">
        <w:rPr>
          <w:rFonts w:ascii="Verdana" w:hAnsi="Verdana"/>
          <w:b/>
          <w:bCs/>
          <w:sz w:val="20"/>
          <w:szCs w:val="20"/>
        </w:rPr>
        <w:t>YMCA Staff/Volunteer Attendees</w:t>
      </w:r>
    </w:p>
    <w:p w14:paraId="135F6840" w14:textId="77777777" w:rsidR="008F4BEB" w:rsidRDefault="008F4BEB" w:rsidP="008F4BEB">
      <w:pPr>
        <w:pStyle w:val="ListParagraph"/>
        <w:rPr>
          <w:rFonts w:ascii="Verdana" w:hAnsi="Verdana"/>
          <w:sz w:val="20"/>
          <w:szCs w:val="20"/>
        </w:rPr>
      </w:pPr>
      <w:r>
        <w:rPr>
          <w:rFonts w:ascii="Verdana" w:hAnsi="Verdana"/>
          <w:sz w:val="20"/>
          <w:szCs w:val="20"/>
        </w:rPr>
        <w:t>What other YMCA Staff or Volunteers from local Ys and your State Alliance will be accompanying Youth Advocates during their meetings?</w:t>
      </w:r>
    </w:p>
    <w:p w14:paraId="4E2F22AF" w14:textId="77777777" w:rsidR="008F4BEB" w:rsidRDefault="008F4BEB" w:rsidP="008F4BEB">
      <w:pPr>
        <w:pStyle w:val="ListParagraph"/>
        <w:rPr>
          <w:rFonts w:ascii="Verdana" w:hAnsi="Verdana"/>
          <w:sz w:val="20"/>
          <w:szCs w:val="20"/>
        </w:rPr>
      </w:pPr>
    </w:p>
    <w:p w14:paraId="01527FB3" w14:textId="77777777" w:rsidR="008F4BEB" w:rsidRPr="002C1D9B" w:rsidRDefault="008F4BEB" w:rsidP="008F4BEB">
      <w:pPr>
        <w:pStyle w:val="ListParagraph"/>
        <w:numPr>
          <w:ilvl w:val="0"/>
          <w:numId w:val="3"/>
        </w:numPr>
        <w:spacing w:after="0" w:line="240" w:lineRule="auto"/>
        <w:rPr>
          <w:rFonts w:ascii="Verdana" w:hAnsi="Verdana"/>
          <w:b/>
          <w:bCs/>
          <w:sz w:val="20"/>
          <w:szCs w:val="20"/>
        </w:rPr>
      </w:pPr>
      <w:r>
        <w:rPr>
          <w:rFonts w:ascii="Verdana" w:hAnsi="Verdana"/>
          <w:b/>
          <w:bCs/>
          <w:sz w:val="20"/>
          <w:szCs w:val="20"/>
        </w:rPr>
        <w:t xml:space="preserve">Hill </w:t>
      </w:r>
      <w:r w:rsidRPr="002C1D9B">
        <w:rPr>
          <w:rFonts w:ascii="Verdana" w:hAnsi="Verdana"/>
          <w:b/>
          <w:bCs/>
          <w:sz w:val="20"/>
          <w:szCs w:val="20"/>
        </w:rPr>
        <w:t>Meeting Agenda</w:t>
      </w:r>
    </w:p>
    <w:p w14:paraId="54F9ADA0" w14:textId="43AF7B25" w:rsidR="008F4BEB" w:rsidRDefault="008F4BEB" w:rsidP="008F4BEB">
      <w:pPr>
        <w:ind w:left="720"/>
        <w:rPr>
          <w:rFonts w:ascii="Verdana" w:hAnsi="Verdana"/>
          <w:sz w:val="20"/>
          <w:szCs w:val="20"/>
        </w:rPr>
      </w:pPr>
      <w:r>
        <w:rPr>
          <w:rFonts w:ascii="Verdana" w:hAnsi="Verdana"/>
          <w:sz w:val="20"/>
          <w:szCs w:val="20"/>
        </w:rPr>
        <w:t xml:space="preserve">Put together a rough meeting agenda that outlines a preferred speaking order for </w:t>
      </w:r>
      <w:proofErr w:type="gramStart"/>
      <w:r>
        <w:rPr>
          <w:rFonts w:ascii="Verdana" w:hAnsi="Verdana"/>
          <w:sz w:val="20"/>
          <w:szCs w:val="20"/>
        </w:rPr>
        <w:t>all of</w:t>
      </w:r>
      <w:proofErr w:type="gramEnd"/>
      <w:r>
        <w:rPr>
          <w:rFonts w:ascii="Verdana" w:hAnsi="Verdana"/>
          <w:sz w:val="20"/>
          <w:szCs w:val="20"/>
        </w:rPr>
        <w:t xml:space="preserve"> your staff/volunteers and youth advocates, as well as the topics/priorities they’ll be addressing during their portion of the meeting. Set expectations for how long youth advocates should be prepared to speak</w:t>
      </w:r>
      <w:r w:rsidR="00524E87">
        <w:rPr>
          <w:rFonts w:ascii="Verdana" w:hAnsi="Verdana"/>
          <w:sz w:val="20"/>
          <w:szCs w:val="20"/>
        </w:rPr>
        <w:t xml:space="preserve">, as the meetings are often very short. </w:t>
      </w:r>
    </w:p>
    <w:p w14:paraId="3FE525BF" w14:textId="77777777" w:rsidR="008F4BEB" w:rsidRPr="008F4BEB" w:rsidRDefault="008F4BEB" w:rsidP="008F4BEB">
      <w:pPr>
        <w:spacing w:after="0" w:line="240" w:lineRule="auto"/>
        <w:rPr>
          <w:rFonts w:ascii="Verdana" w:hAnsi="Verdana"/>
          <w:sz w:val="20"/>
          <w:szCs w:val="20"/>
        </w:rPr>
      </w:pPr>
    </w:p>
    <w:p w14:paraId="1C750672" w14:textId="77777777" w:rsidR="000E3287" w:rsidRDefault="000E3287" w:rsidP="01ECA1EE">
      <w:pPr>
        <w:ind w:left="720"/>
        <w:rPr>
          <w:rFonts w:ascii="Verdana" w:eastAsia="Verdana" w:hAnsi="Verdana" w:cs="Verdana"/>
          <w:color w:val="000000" w:themeColor="text1"/>
          <w:sz w:val="20"/>
          <w:szCs w:val="20"/>
        </w:rPr>
      </w:pPr>
    </w:p>
    <w:p w14:paraId="428ECCF2" w14:textId="2E8FB6EC" w:rsidR="00DC440C" w:rsidRDefault="00DC440C" w:rsidP="01ECA1EE">
      <w:pPr>
        <w:ind w:left="720"/>
        <w:rPr>
          <w:rFonts w:ascii="Verdana" w:eastAsia="Verdana" w:hAnsi="Verdana" w:cs="Verdana"/>
          <w:color w:val="000000" w:themeColor="text1"/>
          <w:sz w:val="20"/>
          <w:szCs w:val="20"/>
        </w:rPr>
      </w:pPr>
    </w:p>
    <w:p w14:paraId="2C078E63" w14:textId="7480FD99" w:rsidR="00DC440C" w:rsidRDefault="00DC440C"/>
    <w:sectPr w:rsidR="00DC440C">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3AA33" w14:textId="77777777" w:rsidR="00CE6A20" w:rsidRDefault="00CE6A20">
      <w:pPr>
        <w:spacing w:after="0" w:line="240" w:lineRule="auto"/>
      </w:pPr>
      <w:r>
        <w:separator/>
      </w:r>
    </w:p>
  </w:endnote>
  <w:endnote w:type="continuationSeparator" w:id="0">
    <w:p w14:paraId="4B501C70" w14:textId="77777777" w:rsidR="00CE6A20" w:rsidRDefault="00CE6A20">
      <w:pPr>
        <w:spacing w:after="0" w:line="240" w:lineRule="auto"/>
      </w:pPr>
      <w:r>
        <w:continuationSeparator/>
      </w:r>
    </w:p>
  </w:endnote>
  <w:endnote w:type="continuationNotice" w:id="1">
    <w:p w14:paraId="08968CEC" w14:textId="77777777" w:rsidR="00CE6A20" w:rsidRDefault="00CE6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1ECA1EE" w14:paraId="74BCF3A8" w14:textId="77777777" w:rsidTr="01ECA1EE">
      <w:trPr>
        <w:trHeight w:val="300"/>
      </w:trPr>
      <w:tc>
        <w:tcPr>
          <w:tcW w:w="3405" w:type="dxa"/>
        </w:tcPr>
        <w:p w14:paraId="728A8D58" w14:textId="78B83BFD" w:rsidR="01ECA1EE" w:rsidRDefault="01ECA1EE" w:rsidP="01ECA1EE">
          <w:pPr>
            <w:pStyle w:val="Header"/>
            <w:ind w:left="-115"/>
          </w:pPr>
        </w:p>
      </w:tc>
      <w:tc>
        <w:tcPr>
          <w:tcW w:w="3405" w:type="dxa"/>
        </w:tcPr>
        <w:p w14:paraId="3A431397" w14:textId="5234BAC4" w:rsidR="01ECA1EE" w:rsidRDefault="01ECA1EE" w:rsidP="01ECA1EE">
          <w:pPr>
            <w:pStyle w:val="Header"/>
            <w:jc w:val="center"/>
          </w:pPr>
        </w:p>
      </w:tc>
      <w:tc>
        <w:tcPr>
          <w:tcW w:w="3405" w:type="dxa"/>
        </w:tcPr>
        <w:p w14:paraId="45D26204" w14:textId="0B80CFB7" w:rsidR="01ECA1EE" w:rsidRDefault="01ECA1EE" w:rsidP="01ECA1EE">
          <w:pPr>
            <w:pStyle w:val="Header"/>
            <w:ind w:right="-115"/>
            <w:jc w:val="right"/>
          </w:pPr>
        </w:p>
      </w:tc>
    </w:tr>
  </w:tbl>
  <w:p w14:paraId="752863AF" w14:textId="206684F9" w:rsidR="01ECA1EE" w:rsidRDefault="01ECA1EE" w:rsidP="01ECA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199B" w14:textId="77777777" w:rsidR="00CE6A20" w:rsidRDefault="00CE6A20">
      <w:pPr>
        <w:spacing w:after="0" w:line="240" w:lineRule="auto"/>
      </w:pPr>
      <w:r>
        <w:separator/>
      </w:r>
    </w:p>
  </w:footnote>
  <w:footnote w:type="continuationSeparator" w:id="0">
    <w:p w14:paraId="303E484B" w14:textId="77777777" w:rsidR="00CE6A20" w:rsidRDefault="00CE6A20">
      <w:pPr>
        <w:spacing w:after="0" w:line="240" w:lineRule="auto"/>
      </w:pPr>
      <w:r>
        <w:continuationSeparator/>
      </w:r>
    </w:p>
  </w:footnote>
  <w:footnote w:type="continuationNotice" w:id="1">
    <w:p w14:paraId="16EAA777" w14:textId="77777777" w:rsidR="00CE6A20" w:rsidRDefault="00CE6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1ECA1EE" w14:paraId="29A3B5FD" w14:textId="77777777" w:rsidTr="01ECA1EE">
      <w:trPr>
        <w:trHeight w:val="300"/>
      </w:trPr>
      <w:tc>
        <w:tcPr>
          <w:tcW w:w="3405" w:type="dxa"/>
        </w:tcPr>
        <w:p w14:paraId="76D51C22" w14:textId="7B5BFB48" w:rsidR="01ECA1EE" w:rsidRDefault="01ECA1EE" w:rsidP="01ECA1EE">
          <w:pPr>
            <w:pStyle w:val="Header"/>
            <w:ind w:left="-115"/>
          </w:pPr>
        </w:p>
      </w:tc>
      <w:tc>
        <w:tcPr>
          <w:tcW w:w="3405" w:type="dxa"/>
        </w:tcPr>
        <w:p w14:paraId="387256A7" w14:textId="73D9DDB6" w:rsidR="01ECA1EE" w:rsidRDefault="01ECA1EE" w:rsidP="01ECA1EE">
          <w:pPr>
            <w:pStyle w:val="Header"/>
            <w:jc w:val="center"/>
          </w:pPr>
        </w:p>
      </w:tc>
      <w:tc>
        <w:tcPr>
          <w:tcW w:w="3405" w:type="dxa"/>
        </w:tcPr>
        <w:p w14:paraId="65BD5CBC" w14:textId="368C85D6" w:rsidR="01ECA1EE" w:rsidRDefault="01ECA1EE" w:rsidP="01ECA1EE">
          <w:pPr>
            <w:pStyle w:val="Header"/>
            <w:ind w:right="-115"/>
            <w:jc w:val="right"/>
          </w:pPr>
        </w:p>
      </w:tc>
    </w:tr>
  </w:tbl>
  <w:p w14:paraId="518BAC6A" w14:textId="0ADC1813" w:rsidR="01ECA1EE" w:rsidRDefault="01ECA1EE" w:rsidP="01ECA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A83E"/>
    <w:multiLevelType w:val="hybridMultilevel"/>
    <w:tmpl w:val="EECA680E"/>
    <w:lvl w:ilvl="0" w:tplc="705C09C2">
      <w:start w:val="1"/>
      <w:numFmt w:val="bullet"/>
      <w:lvlText w:val=""/>
      <w:lvlJc w:val="left"/>
      <w:pPr>
        <w:ind w:left="720" w:hanging="360"/>
      </w:pPr>
      <w:rPr>
        <w:rFonts w:ascii="Symbol" w:hAnsi="Symbol" w:hint="default"/>
      </w:rPr>
    </w:lvl>
    <w:lvl w:ilvl="1" w:tplc="B97C738A">
      <w:start w:val="1"/>
      <w:numFmt w:val="bullet"/>
      <w:lvlText w:val="o"/>
      <w:lvlJc w:val="left"/>
      <w:pPr>
        <w:ind w:left="1440" w:hanging="360"/>
      </w:pPr>
      <w:rPr>
        <w:rFonts w:ascii="Courier New" w:hAnsi="Courier New" w:hint="default"/>
      </w:rPr>
    </w:lvl>
    <w:lvl w:ilvl="2" w:tplc="0540C5A2">
      <w:start w:val="1"/>
      <w:numFmt w:val="bullet"/>
      <w:lvlText w:val=""/>
      <w:lvlJc w:val="left"/>
      <w:pPr>
        <w:ind w:left="2160" w:hanging="360"/>
      </w:pPr>
      <w:rPr>
        <w:rFonts w:ascii="Wingdings" w:hAnsi="Wingdings" w:hint="default"/>
      </w:rPr>
    </w:lvl>
    <w:lvl w:ilvl="3" w:tplc="4C2EDFBE">
      <w:start w:val="1"/>
      <w:numFmt w:val="bullet"/>
      <w:lvlText w:val=""/>
      <w:lvlJc w:val="left"/>
      <w:pPr>
        <w:ind w:left="2880" w:hanging="360"/>
      </w:pPr>
      <w:rPr>
        <w:rFonts w:ascii="Symbol" w:hAnsi="Symbol" w:hint="default"/>
      </w:rPr>
    </w:lvl>
    <w:lvl w:ilvl="4" w:tplc="FD3ED798">
      <w:start w:val="1"/>
      <w:numFmt w:val="bullet"/>
      <w:lvlText w:val="o"/>
      <w:lvlJc w:val="left"/>
      <w:pPr>
        <w:ind w:left="3600" w:hanging="360"/>
      </w:pPr>
      <w:rPr>
        <w:rFonts w:ascii="Courier New" w:hAnsi="Courier New" w:hint="default"/>
      </w:rPr>
    </w:lvl>
    <w:lvl w:ilvl="5" w:tplc="7D8E1E5C">
      <w:start w:val="1"/>
      <w:numFmt w:val="bullet"/>
      <w:lvlText w:val=""/>
      <w:lvlJc w:val="left"/>
      <w:pPr>
        <w:ind w:left="4320" w:hanging="360"/>
      </w:pPr>
      <w:rPr>
        <w:rFonts w:ascii="Wingdings" w:hAnsi="Wingdings" w:hint="default"/>
      </w:rPr>
    </w:lvl>
    <w:lvl w:ilvl="6" w:tplc="2B98F03C">
      <w:start w:val="1"/>
      <w:numFmt w:val="bullet"/>
      <w:lvlText w:val=""/>
      <w:lvlJc w:val="left"/>
      <w:pPr>
        <w:ind w:left="5040" w:hanging="360"/>
      </w:pPr>
      <w:rPr>
        <w:rFonts w:ascii="Symbol" w:hAnsi="Symbol" w:hint="default"/>
      </w:rPr>
    </w:lvl>
    <w:lvl w:ilvl="7" w:tplc="CF26909E">
      <w:start w:val="1"/>
      <w:numFmt w:val="bullet"/>
      <w:lvlText w:val="o"/>
      <w:lvlJc w:val="left"/>
      <w:pPr>
        <w:ind w:left="5760" w:hanging="360"/>
      </w:pPr>
      <w:rPr>
        <w:rFonts w:ascii="Courier New" w:hAnsi="Courier New" w:hint="default"/>
      </w:rPr>
    </w:lvl>
    <w:lvl w:ilvl="8" w:tplc="9D1224C6">
      <w:start w:val="1"/>
      <w:numFmt w:val="bullet"/>
      <w:lvlText w:val=""/>
      <w:lvlJc w:val="left"/>
      <w:pPr>
        <w:ind w:left="6480" w:hanging="360"/>
      </w:pPr>
      <w:rPr>
        <w:rFonts w:ascii="Wingdings" w:hAnsi="Wingdings" w:hint="default"/>
      </w:rPr>
    </w:lvl>
  </w:abstractNum>
  <w:abstractNum w:abstractNumId="1" w15:restartNumberingAfterBreak="0">
    <w:nsid w:val="0A3AAE85"/>
    <w:multiLevelType w:val="hybridMultilevel"/>
    <w:tmpl w:val="A184F1F6"/>
    <w:lvl w:ilvl="0" w:tplc="0EE0E590">
      <w:start w:val="1"/>
      <w:numFmt w:val="bullet"/>
      <w:lvlText w:val=""/>
      <w:lvlJc w:val="left"/>
      <w:pPr>
        <w:ind w:left="720" w:hanging="360"/>
      </w:pPr>
      <w:rPr>
        <w:rFonts w:ascii="Symbol" w:hAnsi="Symbol" w:hint="default"/>
      </w:rPr>
    </w:lvl>
    <w:lvl w:ilvl="1" w:tplc="67FEFF3E">
      <w:start w:val="1"/>
      <w:numFmt w:val="bullet"/>
      <w:lvlText w:val="o"/>
      <w:lvlJc w:val="left"/>
      <w:pPr>
        <w:ind w:left="1440" w:hanging="360"/>
      </w:pPr>
      <w:rPr>
        <w:rFonts w:ascii="Courier New" w:hAnsi="Courier New" w:hint="default"/>
      </w:rPr>
    </w:lvl>
    <w:lvl w:ilvl="2" w:tplc="B1CA3560">
      <w:start w:val="1"/>
      <w:numFmt w:val="bullet"/>
      <w:lvlText w:val=""/>
      <w:lvlJc w:val="left"/>
      <w:pPr>
        <w:ind w:left="2160" w:hanging="360"/>
      </w:pPr>
      <w:rPr>
        <w:rFonts w:ascii="Wingdings" w:hAnsi="Wingdings" w:hint="default"/>
      </w:rPr>
    </w:lvl>
    <w:lvl w:ilvl="3" w:tplc="1B586C46">
      <w:start w:val="1"/>
      <w:numFmt w:val="bullet"/>
      <w:lvlText w:val=""/>
      <w:lvlJc w:val="left"/>
      <w:pPr>
        <w:ind w:left="2880" w:hanging="360"/>
      </w:pPr>
      <w:rPr>
        <w:rFonts w:ascii="Symbol" w:hAnsi="Symbol" w:hint="default"/>
      </w:rPr>
    </w:lvl>
    <w:lvl w:ilvl="4" w:tplc="4364DD4E">
      <w:start w:val="1"/>
      <w:numFmt w:val="bullet"/>
      <w:lvlText w:val="o"/>
      <w:lvlJc w:val="left"/>
      <w:pPr>
        <w:ind w:left="3600" w:hanging="360"/>
      </w:pPr>
      <w:rPr>
        <w:rFonts w:ascii="Courier New" w:hAnsi="Courier New" w:hint="default"/>
      </w:rPr>
    </w:lvl>
    <w:lvl w:ilvl="5" w:tplc="B7025FD2">
      <w:start w:val="1"/>
      <w:numFmt w:val="bullet"/>
      <w:lvlText w:val=""/>
      <w:lvlJc w:val="left"/>
      <w:pPr>
        <w:ind w:left="4320" w:hanging="360"/>
      </w:pPr>
      <w:rPr>
        <w:rFonts w:ascii="Wingdings" w:hAnsi="Wingdings" w:hint="default"/>
      </w:rPr>
    </w:lvl>
    <w:lvl w:ilvl="6" w:tplc="71A0643E">
      <w:start w:val="1"/>
      <w:numFmt w:val="bullet"/>
      <w:lvlText w:val=""/>
      <w:lvlJc w:val="left"/>
      <w:pPr>
        <w:ind w:left="5040" w:hanging="360"/>
      </w:pPr>
      <w:rPr>
        <w:rFonts w:ascii="Symbol" w:hAnsi="Symbol" w:hint="default"/>
      </w:rPr>
    </w:lvl>
    <w:lvl w:ilvl="7" w:tplc="0C5EF40E">
      <w:start w:val="1"/>
      <w:numFmt w:val="bullet"/>
      <w:lvlText w:val="o"/>
      <w:lvlJc w:val="left"/>
      <w:pPr>
        <w:ind w:left="5760" w:hanging="360"/>
      </w:pPr>
      <w:rPr>
        <w:rFonts w:ascii="Courier New" w:hAnsi="Courier New" w:hint="default"/>
      </w:rPr>
    </w:lvl>
    <w:lvl w:ilvl="8" w:tplc="7DBAD7F2">
      <w:start w:val="1"/>
      <w:numFmt w:val="bullet"/>
      <w:lvlText w:val=""/>
      <w:lvlJc w:val="left"/>
      <w:pPr>
        <w:ind w:left="6480" w:hanging="360"/>
      </w:pPr>
      <w:rPr>
        <w:rFonts w:ascii="Wingdings" w:hAnsi="Wingdings" w:hint="default"/>
      </w:rPr>
    </w:lvl>
  </w:abstractNum>
  <w:abstractNum w:abstractNumId="2" w15:restartNumberingAfterBreak="0">
    <w:nsid w:val="4FA771F4"/>
    <w:multiLevelType w:val="hybridMultilevel"/>
    <w:tmpl w:val="84B48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581572">
    <w:abstractNumId w:val="1"/>
  </w:num>
  <w:num w:numId="2" w16cid:durableId="1762487249">
    <w:abstractNumId w:val="0"/>
  </w:num>
  <w:num w:numId="3" w16cid:durableId="134490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575186"/>
    <w:rsid w:val="00073220"/>
    <w:rsid w:val="000E3287"/>
    <w:rsid w:val="00122648"/>
    <w:rsid w:val="001318A8"/>
    <w:rsid w:val="00176034"/>
    <w:rsid w:val="00267E32"/>
    <w:rsid w:val="00372322"/>
    <w:rsid w:val="004038B5"/>
    <w:rsid w:val="004641D5"/>
    <w:rsid w:val="00494F46"/>
    <w:rsid w:val="004C4669"/>
    <w:rsid w:val="004D4C93"/>
    <w:rsid w:val="00524E87"/>
    <w:rsid w:val="00576DF3"/>
    <w:rsid w:val="005B4FC8"/>
    <w:rsid w:val="005B65F4"/>
    <w:rsid w:val="005E1992"/>
    <w:rsid w:val="006115DB"/>
    <w:rsid w:val="00633C9F"/>
    <w:rsid w:val="00634258"/>
    <w:rsid w:val="00692A50"/>
    <w:rsid w:val="006F1093"/>
    <w:rsid w:val="007F0E6B"/>
    <w:rsid w:val="00843685"/>
    <w:rsid w:val="008F4BEB"/>
    <w:rsid w:val="009036E6"/>
    <w:rsid w:val="009C33F8"/>
    <w:rsid w:val="009E2530"/>
    <w:rsid w:val="009E3F90"/>
    <w:rsid w:val="00A11318"/>
    <w:rsid w:val="00A61D27"/>
    <w:rsid w:val="00A74A0D"/>
    <w:rsid w:val="00A96644"/>
    <w:rsid w:val="00B452ED"/>
    <w:rsid w:val="00B926F3"/>
    <w:rsid w:val="00B95470"/>
    <w:rsid w:val="00BC41C0"/>
    <w:rsid w:val="00BE4DE1"/>
    <w:rsid w:val="00C12447"/>
    <w:rsid w:val="00CB4E2B"/>
    <w:rsid w:val="00CE6A20"/>
    <w:rsid w:val="00D24E6E"/>
    <w:rsid w:val="00D8052F"/>
    <w:rsid w:val="00D80709"/>
    <w:rsid w:val="00DB05D4"/>
    <w:rsid w:val="00DC440C"/>
    <w:rsid w:val="00E211CC"/>
    <w:rsid w:val="00E60E64"/>
    <w:rsid w:val="00EA04D8"/>
    <w:rsid w:val="00EF3B51"/>
    <w:rsid w:val="00F54D68"/>
    <w:rsid w:val="00F73AB8"/>
    <w:rsid w:val="00FA0557"/>
    <w:rsid w:val="01ECA1EE"/>
    <w:rsid w:val="097F8564"/>
    <w:rsid w:val="0A171119"/>
    <w:rsid w:val="2BC6788B"/>
    <w:rsid w:val="41B6C782"/>
    <w:rsid w:val="442CF8CE"/>
    <w:rsid w:val="5A2C2E36"/>
    <w:rsid w:val="5DD5A4C5"/>
    <w:rsid w:val="60ED1142"/>
    <w:rsid w:val="67E88211"/>
    <w:rsid w:val="6A57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5186"/>
  <w15:chartTrackingRefBased/>
  <w15:docId w15:val="{319F5150-0BF9-4593-9AD9-F9128915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1ECA1EE"/>
    <w:pPr>
      <w:tabs>
        <w:tab w:val="center" w:pos="4680"/>
        <w:tab w:val="right" w:pos="9360"/>
      </w:tabs>
      <w:spacing w:after="0" w:line="240" w:lineRule="auto"/>
    </w:pPr>
  </w:style>
  <w:style w:type="paragraph" w:styleId="Footer">
    <w:name w:val="footer"/>
    <w:basedOn w:val="Normal"/>
    <w:uiPriority w:val="99"/>
    <w:unhideWhenUsed/>
    <w:rsid w:val="01ECA1EE"/>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1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yag.org/y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ily.perkins@ymc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885</Words>
  <Characters>5046</Characters>
  <Application>Microsoft Office Word</Application>
  <DocSecurity>4</DocSecurity>
  <Lines>42</Lines>
  <Paragraphs>11</Paragraphs>
  <ScaleCrop>false</ScaleCrop>
  <Company/>
  <LinksUpToDate>false</LinksUpToDate>
  <CharactersWithSpaces>5920</CharactersWithSpaces>
  <SharedDoc>false</SharedDoc>
  <HLinks>
    <vt:vector size="12" baseType="variant">
      <vt:variant>
        <vt:i4>6160423</vt:i4>
      </vt:variant>
      <vt:variant>
        <vt:i4>3</vt:i4>
      </vt:variant>
      <vt:variant>
        <vt:i4>0</vt:i4>
      </vt:variant>
      <vt:variant>
        <vt:i4>5</vt:i4>
      </vt:variant>
      <vt:variant>
        <vt:lpwstr>mailto:emily.perkins@ymca.net</vt:lpwstr>
      </vt:variant>
      <vt:variant>
        <vt:lpwstr/>
      </vt:variant>
      <vt:variant>
        <vt:i4>3014703</vt:i4>
      </vt:variant>
      <vt:variant>
        <vt:i4>0</vt:i4>
      </vt:variant>
      <vt:variant>
        <vt:i4>0</vt:i4>
      </vt:variant>
      <vt:variant>
        <vt:i4>5</vt:i4>
      </vt:variant>
      <vt:variant>
        <vt:lpwstr>http://www.ymcayag.org/yap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Perkins</dc:creator>
  <cp:keywords/>
  <dc:description/>
  <cp:lastModifiedBy>Emily Perkins</cp:lastModifiedBy>
  <cp:revision>37</cp:revision>
  <dcterms:created xsi:type="dcterms:W3CDTF">2025-01-22T19:06:00Z</dcterms:created>
  <dcterms:modified xsi:type="dcterms:W3CDTF">2025-01-22T18:05:00Z</dcterms:modified>
</cp:coreProperties>
</file>